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CCE6" w14:textId="6D161727" w:rsidR="004B31C6" w:rsidRPr="00853303" w:rsidRDefault="00853303" w:rsidP="00853303">
      <w:pPr>
        <w:pStyle w:val="Heading1"/>
        <w:spacing w:before="0" w:line="240" w:lineRule="auto"/>
        <w:contextualSpacing/>
      </w:pPr>
      <w:r w:rsidRPr="00853303">
        <w:t>Add the Zoom Integration to Brightspace</w:t>
      </w:r>
    </w:p>
    <w:p w14:paraId="69F3EE86" w14:textId="77777777" w:rsidR="00853303" w:rsidRPr="00853303" w:rsidRDefault="00853303" w:rsidP="00853303">
      <w:pPr>
        <w:pStyle w:val="ListParagraph"/>
      </w:pPr>
    </w:p>
    <w:p w14:paraId="007E4499" w14:textId="1F33842E" w:rsidR="004A0B1E" w:rsidRDefault="004A0B1E" w:rsidP="00845D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t>Open</w:t>
      </w:r>
      <w:r w:rsidRPr="00853303">
        <w:rPr>
          <w:rFonts w:ascii="Arial" w:hAnsi="Arial" w:cs="Arial"/>
        </w:rPr>
        <w:t xml:space="preserve"> your Brightspace course</w:t>
      </w:r>
      <w:r w:rsidR="002310F1" w:rsidRPr="00853303">
        <w:rPr>
          <w:rFonts w:ascii="Arial" w:hAnsi="Arial" w:cs="Arial"/>
        </w:rPr>
        <w:t xml:space="preserve"> and </w:t>
      </w:r>
      <w:r w:rsidR="002310F1" w:rsidRPr="00853303">
        <w:rPr>
          <w:rFonts w:ascii="Arial" w:hAnsi="Arial" w:cs="Arial"/>
          <w:b/>
          <w:color w:val="0070C0"/>
          <w:sz w:val="24"/>
        </w:rPr>
        <w:t>c</w:t>
      </w:r>
      <w:r w:rsidRPr="00853303">
        <w:rPr>
          <w:rFonts w:ascii="Arial" w:hAnsi="Arial" w:cs="Arial"/>
          <w:b/>
          <w:color w:val="0070C0"/>
          <w:sz w:val="24"/>
        </w:rPr>
        <w:t>lick</w:t>
      </w:r>
      <w:r w:rsidR="00853303">
        <w:rPr>
          <w:rFonts w:ascii="Arial" w:hAnsi="Arial" w:cs="Arial"/>
        </w:rPr>
        <w:t xml:space="preserve"> </w:t>
      </w:r>
      <w:r w:rsidRPr="00853303">
        <w:rPr>
          <w:rFonts w:ascii="Arial" w:hAnsi="Arial" w:cs="Arial"/>
          <w:b/>
        </w:rPr>
        <w:t>Content</w:t>
      </w:r>
      <w:r w:rsidRPr="00853303">
        <w:rPr>
          <w:rFonts w:ascii="Arial" w:hAnsi="Arial" w:cs="Arial"/>
        </w:rPr>
        <w:t xml:space="preserve"> from the course navigation bar</w:t>
      </w:r>
      <w:r w:rsidR="00853303">
        <w:rPr>
          <w:rFonts w:ascii="Arial" w:hAnsi="Arial" w:cs="Arial"/>
        </w:rPr>
        <w:t>.</w:t>
      </w:r>
    </w:p>
    <w:p w14:paraId="16629E06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071A58A8" w14:textId="0DDF0874" w:rsidR="004A0B1E" w:rsidRPr="00853303" w:rsidRDefault="004A0B1E" w:rsidP="004A0B1E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  <w:noProof/>
        </w:rPr>
        <w:drawing>
          <wp:inline distT="0" distB="0" distL="0" distR="0" wp14:anchorId="1AD42B98" wp14:editId="03DFA934">
            <wp:extent cx="4667534" cy="807842"/>
            <wp:effectExtent l="19050" t="19050" r="19050" b="1143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923" b="6455"/>
                    <a:stretch/>
                  </pic:blipFill>
                  <pic:spPr bwMode="auto">
                    <a:xfrm>
                      <a:off x="0" y="0"/>
                      <a:ext cx="4756566" cy="8232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7EBEB" w14:textId="77777777" w:rsidR="002310F1" w:rsidRPr="00853303" w:rsidRDefault="002310F1" w:rsidP="004A0B1E">
      <w:pPr>
        <w:pStyle w:val="ListParagraph"/>
        <w:rPr>
          <w:rFonts w:ascii="Arial" w:hAnsi="Arial" w:cs="Arial"/>
        </w:rPr>
      </w:pPr>
    </w:p>
    <w:p w14:paraId="48B24EE7" w14:textId="604078EB" w:rsidR="004A0B1E" w:rsidRDefault="004A0B1E" w:rsidP="004A0B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t>Open</w:t>
      </w:r>
      <w:r w:rsidRPr="00853303">
        <w:rPr>
          <w:rFonts w:ascii="Arial" w:hAnsi="Arial" w:cs="Arial"/>
          <w:color w:val="0070C0"/>
          <w:sz w:val="24"/>
        </w:rPr>
        <w:t xml:space="preserve"> </w:t>
      </w:r>
      <w:r w:rsidRPr="00853303">
        <w:rPr>
          <w:rFonts w:ascii="Arial" w:hAnsi="Arial" w:cs="Arial"/>
        </w:rPr>
        <w:t xml:space="preserve">an existing module where the Zoom link should reside, or </w:t>
      </w:r>
      <w:r w:rsidRPr="00853303">
        <w:rPr>
          <w:rFonts w:ascii="Arial" w:hAnsi="Arial" w:cs="Arial"/>
          <w:b/>
          <w:color w:val="0070C0"/>
          <w:sz w:val="24"/>
        </w:rPr>
        <w:t>create</w:t>
      </w:r>
      <w:r w:rsidRPr="00853303">
        <w:rPr>
          <w:rFonts w:ascii="Arial" w:hAnsi="Arial" w:cs="Arial"/>
        </w:rPr>
        <w:t xml:space="preserve"> a new module using the </w:t>
      </w:r>
      <w:r w:rsidRPr="00853303">
        <w:rPr>
          <w:rFonts w:ascii="Arial" w:hAnsi="Arial" w:cs="Arial"/>
          <w:b/>
        </w:rPr>
        <w:t>Add a module</w:t>
      </w:r>
      <w:r w:rsidRPr="00853303">
        <w:rPr>
          <w:rFonts w:ascii="Arial" w:hAnsi="Arial" w:cs="Arial"/>
        </w:rPr>
        <w:t xml:space="preserve"> text box</w:t>
      </w:r>
      <w:r w:rsidR="00853303">
        <w:rPr>
          <w:rFonts w:ascii="Arial" w:hAnsi="Arial" w:cs="Arial"/>
        </w:rPr>
        <w:t>.</w:t>
      </w:r>
    </w:p>
    <w:p w14:paraId="70E9EDC4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7B89E2C5" w14:textId="603D8741" w:rsidR="004A0B1E" w:rsidRPr="00853303" w:rsidRDefault="004A0B1E" w:rsidP="004A0B1E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  <w:noProof/>
        </w:rPr>
        <w:drawing>
          <wp:inline distT="0" distB="0" distL="0" distR="0" wp14:anchorId="7C5E31D3" wp14:editId="366ADB93">
            <wp:extent cx="1549021" cy="387255"/>
            <wp:effectExtent l="19050" t="19050" r="13335" b="13335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434" cy="4011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73CDA8D5" w14:textId="77777777" w:rsidR="002310F1" w:rsidRPr="00853303" w:rsidRDefault="002310F1" w:rsidP="004A0B1E">
      <w:pPr>
        <w:pStyle w:val="ListParagraph"/>
        <w:rPr>
          <w:rFonts w:ascii="Arial" w:hAnsi="Arial" w:cs="Arial"/>
        </w:rPr>
      </w:pPr>
    </w:p>
    <w:p w14:paraId="33D2EA97" w14:textId="0C1142EF" w:rsidR="004A0B1E" w:rsidRDefault="004A0B1E" w:rsidP="008902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t>Click</w:t>
      </w:r>
      <w:r w:rsidR="00853303">
        <w:rPr>
          <w:rFonts w:ascii="Arial" w:hAnsi="Arial" w:cs="Arial"/>
        </w:rPr>
        <w:t xml:space="preserve"> </w:t>
      </w:r>
      <w:r w:rsidRPr="00853303">
        <w:rPr>
          <w:rFonts w:ascii="Arial" w:hAnsi="Arial" w:cs="Arial"/>
          <w:b/>
        </w:rPr>
        <w:t>Existing Activities</w:t>
      </w:r>
      <w:r w:rsidR="002310F1" w:rsidRPr="00853303">
        <w:rPr>
          <w:rFonts w:ascii="Arial" w:hAnsi="Arial" w:cs="Arial"/>
        </w:rPr>
        <w:t xml:space="preserve"> and </w:t>
      </w:r>
      <w:r w:rsidR="002310F1" w:rsidRPr="00853303">
        <w:rPr>
          <w:rFonts w:ascii="Arial" w:hAnsi="Arial" w:cs="Arial"/>
          <w:b/>
          <w:color w:val="0070C0"/>
          <w:sz w:val="24"/>
        </w:rPr>
        <w:t>s</w:t>
      </w:r>
      <w:r w:rsidRPr="00853303">
        <w:rPr>
          <w:rFonts w:ascii="Arial" w:hAnsi="Arial" w:cs="Arial"/>
          <w:b/>
          <w:color w:val="0070C0"/>
          <w:sz w:val="24"/>
        </w:rPr>
        <w:t>elect</w:t>
      </w:r>
      <w:r w:rsidRPr="00853303">
        <w:rPr>
          <w:rFonts w:ascii="Arial" w:hAnsi="Arial" w:cs="Arial"/>
          <w:b/>
        </w:rPr>
        <w:t xml:space="preserve"> External Learning Tools</w:t>
      </w:r>
      <w:r w:rsidRPr="00853303">
        <w:rPr>
          <w:rFonts w:ascii="Arial" w:hAnsi="Arial" w:cs="Arial"/>
        </w:rPr>
        <w:t xml:space="preserve"> from the drop-down</w:t>
      </w:r>
      <w:r w:rsidR="00853303">
        <w:rPr>
          <w:rFonts w:ascii="Arial" w:hAnsi="Arial" w:cs="Arial"/>
        </w:rPr>
        <w:t>.</w:t>
      </w:r>
    </w:p>
    <w:p w14:paraId="0D416FC4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3D7E7C65" w14:textId="6505A11F" w:rsidR="002310F1" w:rsidRPr="00853303" w:rsidRDefault="002310F1" w:rsidP="002310F1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  <w:noProof/>
        </w:rPr>
        <w:drawing>
          <wp:inline distT="0" distB="0" distL="0" distR="0" wp14:anchorId="02E912F0" wp14:editId="3C766C45">
            <wp:extent cx="2845558" cy="1891741"/>
            <wp:effectExtent l="19050" t="19050" r="12065" b="13335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673" b="6390"/>
                    <a:stretch/>
                  </pic:blipFill>
                  <pic:spPr bwMode="auto">
                    <a:xfrm>
                      <a:off x="0" y="0"/>
                      <a:ext cx="2859939" cy="19013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70ADB" w14:textId="77777777" w:rsidR="002310F1" w:rsidRPr="00853303" w:rsidRDefault="002310F1" w:rsidP="002310F1">
      <w:pPr>
        <w:pStyle w:val="ListParagraph"/>
        <w:rPr>
          <w:rFonts w:ascii="Arial" w:hAnsi="Arial" w:cs="Arial"/>
        </w:rPr>
      </w:pPr>
    </w:p>
    <w:p w14:paraId="49E83712" w14:textId="5FAC6714" w:rsidR="004A0B1E" w:rsidRDefault="002310F1" w:rsidP="004A0B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t>Select</w:t>
      </w:r>
      <w:r w:rsidRPr="00853303">
        <w:rPr>
          <w:rFonts w:ascii="Arial" w:hAnsi="Arial" w:cs="Arial"/>
          <w:color w:val="0070C0"/>
          <w:sz w:val="24"/>
        </w:rPr>
        <w:t xml:space="preserve"> </w:t>
      </w:r>
      <w:r w:rsidR="00853303" w:rsidRPr="00853303">
        <w:rPr>
          <w:rFonts w:ascii="Arial" w:hAnsi="Arial" w:cs="Arial"/>
          <w:b/>
        </w:rPr>
        <w:t>Zoom</w:t>
      </w:r>
      <w:r w:rsidRPr="00853303">
        <w:rPr>
          <w:rFonts w:ascii="Arial" w:hAnsi="Arial" w:cs="Arial"/>
        </w:rPr>
        <w:t xml:space="preserve"> from the list of available tools</w:t>
      </w:r>
      <w:r w:rsidR="00853303">
        <w:rPr>
          <w:rFonts w:ascii="Arial" w:hAnsi="Arial" w:cs="Arial"/>
        </w:rPr>
        <w:t>.</w:t>
      </w:r>
    </w:p>
    <w:p w14:paraId="73FB5D0E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6C957A43" w14:textId="3217F99D" w:rsidR="002310F1" w:rsidRPr="00853303" w:rsidRDefault="002310F1" w:rsidP="002310F1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  <w:noProof/>
        </w:rPr>
        <w:drawing>
          <wp:inline distT="0" distB="0" distL="0" distR="0" wp14:anchorId="4FE31B1F" wp14:editId="2624730D">
            <wp:extent cx="3778042" cy="1903862"/>
            <wp:effectExtent l="19050" t="19050" r="13335" b="20320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687"/>
                    <a:stretch/>
                  </pic:blipFill>
                  <pic:spPr bwMode="auto">
                    <a:xfrm>
                      <a:off x="0" y="0"/>
                      <a:ext cx="3806401" cy="19181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B123F" w14:textId="3F811DE1" w:rsidR="002310F1" w:rsidRDefault="004A0B1E" w:rsidP="0005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lastRenderedPageBreak/>
        <w:t>Click</w:t>
      </w:r>
      <w:r w:rsidR="00853303">
        <w:rPr>
          <w:rFonts w:ascii="Arial" w:hAnsi="Arial" w:cs="Arial"/>
        </w:rPr>
        <w:t xml:space="preserve"> the </w:t>
      </w:r>
      <w:r w:rsidRPr="00853303">
        <w:rPr>
          <w:rFonts w:ascii="Arial" w:hAnsi="Arial" w:cs="Arial"/>
          <w:b/>
        </w:rPr>
        <w:t>Zoom</w:t>
      </w:r>
      <w:r w:rsidRPr="00853303">
        <w:rPr>
          <w:rFonts w:ascii="Arial" w:hAnsi="Arial" w:cs="Arial"/>
        </w:rPr>
        <w:t xml:space="preserve"> link that has been added to the course module</w:t>
      </w:r>
      <w:r w:rsidR="00853303">
        <w:rPr>
          <w:rFonts w:ascii="Arial" w:hAnsi="Arial" w:cs="Arial"/>
        </w:rPr>
        <w:t>.</w:t>
      </w:r>
    </w:p>
    <w:p w14:paraId="57641362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26A7B4E2" w14:textId="77777777" w:rsidR="002310F1" w:rsidRPr="00853303" w:rsidRDefault="002310F1" w:rsidP="002310F1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  <w:noProof/>
        </w:rPr>
        <w:drawing>
          <wp:inline distT="0" distB="0" distL="0" distR="0" wp14:anchorId="492F7BA3" wp14:editId="5F5E8759">
            <wp:extent cx="4047972" cy="1771650"/>
            <wp:effectExtent l="19050" t="19050" r="10160" b="19050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2840"/>
                    <a:stretch/>
                  </pic:blipFill>
                  <pic:spPr bwMode="auto">
                    <a:xfrm>
                      <a:off x="0" y="0"/>
                      <a:ext cx="4058903" cy="17764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30C36" w14:textId="77777777" w:rsidR="002310F1" w:rsidRPr="00853303" w:rsidRDefault="002310F1" w:rsidP="002310F1">
      <w:pPr>
        <w:pStyle w:val="ListParagraph"/>
        <w:rPr>
          <w:rFonts w:ascii="Arial" w:hAnsi="Arial" w:cs="Arial"/>
        </w:rPr>
      </w:pPr>
    </w:p>
    <w:p w14:paraId="5D8824E2" w14:textId="2FC3027A" w:rsidR="004A0B1E" w:rsidRDefault="004A0B1E" w:rsidP="004A0B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  <w:b/>
          <w:color w:val="0070C0"/>
          <w:sz w:val="24"/>
        </w:rPr>
        <w:t>Click</w:t>
      </w:r>
      <w:r w:rsidRPr="00853303">
        <w:rPr>
          <w:rFonts w:ascii="Arial" w:hAnsi="Arial" w:cs="Arial"/>
          <w:b/>
        </w:rPr>
        <w:t xml:space="preserve"> Schedule a New Meeting</w:t>
      </w:r>
      <w:r w:rsidR="002310F1" w:rsidRPr="00853303">
        <w:rPr>
          <w:rFonts w:ascii="Arial" w:hAnsi="Arial" w:cs="Arial"/>
        </w:rPr>
        <w:t xml:space="preserve"> and proceed with scheduling your class meeting</w:t>
      </w:r>
      <w:r w:rsidR="00853303">
        <w:rPr>
          <w:rFonts w:ascii="Arial" w:hAnsi="Arial" w:cs="Arial"/>
        </w:rPr>
        <w:t>.</w:t>
      </w:r>
    </w:p>
    <w:p w14:paraId="6742C095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4AFBC935" w14:textId="77D92681" w:rsidR="002310F1" w:rsidRPr="00853303" w:rsidRDefault="00853303" w:rsidP="002310F1">
      <w:pPr>
        <w:pStyle w:val="ListParagraph"/>
        <w:rPr>
          <w:rFonts w:ascii="Arial" w:hAnsi="Arial" w:cs="Arial"/>
        </w:rPr>
      </w:pPr>
      <w:r w:rsidRPr="00853303">
        <w:rPr>
          <w:rFonts w:ascii="Arial" w:hAnsi="Arial" w:cs="Arial"/>
        </w:rPr>
        <w:drawing>
          <wp:inline distT="0" distB="0" distL="0" distR="0" wp14:anchorId="60A707DD" wp14:editId="5C678C5C">
            <wp:extent cx="5062855" cy="2069497"/>
            <wp:effectExtent l="19050" t="19050" r="23495" b="26035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9728" cy="20763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62C2FB" w14:textId="77777777" w:rsidR="00056936" w:rsidRPr="00853303" w:rsidRDefault="00056936" w:rsidP="002310F1">
      <w:pPr>
        <w:pStyle w:val="ListParagraph"/>
        <w:rPr>
          <w:rFonts w:ascii="Arial" w:hAnsi="Arial" w:cs="Arial"/>
        </w:rPr>
      </w:pPr>
    </w:p>
    <w:p w14:paraId="3FDEF106" w14:textId="0AA9F5D2" w:rsidR="002310F1" w:rsidRDefault="002310F1" w:rsidP="002310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3303">
        <w:rPr>
          <w:rFonts w:ascii="Arial" w:hAnsi="Arial" w:cs="Arial"/>
        </w:rPr>
        <w:t xml:space="preserve">When students login, the Zoom link in the module will take them to a page listing the upcoming </w:t>
      </w:r>
      <w:r w:rsidR="00853303">
        <w:rPr>
          <w:rFonts w:ascii="Arial" w:hAnsi="Arial" w:cs="Arial"/>
        </w:rPr>
        <w:t>Zoom meetings with a button to join</w:t>
      </w:r>
      <w:r w:rsidRPr="00853303">
        <w:rPr>
          <w:rFonts w:ascii="Arial" w:hAnsi="Arial" w:cs="Arial"/>
        </w:rPr>
        <w:t>.</w:t>
      </w:r>
    </w:p>
    <w:p w14:paraId="082DA7E8" w14:textId="77777777" w:rsidR="00853303" w:rsidRPr="00853303" w:rsidRDefault="00853303" w:rsidP="00853303">
      <w:pPr>
        <w:pStyle w:val="ListParagraph"/>
        <w:rPr>
          <w:rFonts w:ascii="Arial" w:hAnsi="Arial" w:cs="Arial"/>
        </w:rPr>
      </w:pPr>
    </w:p>
    <w:p w14:paraId="66D144D9" w14:textId="15228F7D" w:rsidR="002310F1" w:rsidRPr="00853303" w:rsidRDefault="002310F1" w:rsidP="002310F1">
      <w:pPr>
        <w:pStyle w:val="ListParagraph"/>
        <w:rPr>
          <w:rFonts w:ascii="Arial" w:hAnsi="Arial" w:cs="Arial"/>
        </w:rPr>
      </w:pPr>
      <w:bookmarkStart w:id="0" w:name="_GoBack"/>
      <w:r w:rsidRPr="00853303">
        <w:rPr>
          <w:rFonts w:ascii="Arial" w:hAnsi="Arial" w:cs="Arial"/>
          <w:noProof/>
        </w:rPr>
        <w:drawing>
          <wp:inline distT="0" distB="0" distL="0" distR="0" wp14:anchorId="0DA00DAA" wp14:editId="0B80961E">
            <wp:extent cx="5063319" cy="2183965"/>
            <wp:effectExtent l="19050" t="19050" r="23495" b="26035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904" b="13089"/>
                    <a:stretch/>
                  </pic:blipFill>
                  <pic:spPr bwMode="auto">
                    <a:xfrm>
                      <a:off x="0" y="0"/>
                      <a:ext cx="5123317" cy="22098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10F1" w:rsidRPr="0085330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FB91" w14:textId="77777777" w:rsidR="00853303" w:rsidRDefault="00853303" w:rsidP="00853303">
      <w:pPr>
        <w:spacing w:after="0" w:line="240" w:lineRule="auto"/>
      </w:pPr>
      <w:r>
        <w:separator/>
      </w:r>
    </w:p>
  </w:endnote>
  <w:endnote w:type="continuationSeparator" w:id="0">
    <w:p w14:paraId="099E229F" w14:textId="77777777" w:rsidR="00853303" w:rsidRDefault="00853303" w:rsidP="0085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B68E" w14:textId="77777777" w:rsidR="00853303" w:rsidRDefault="00853303" w:rsidP="00853303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09111060" w14:textId="77777777" w:rsidR="00853303" w:rsidRDefault="00853303" w:rsidP="00853303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272B" w14:textId="77777777" w:rsidR="00853303" w:rsidRDefault="00853303" w:rsidP="00853303">
      <w:pPr>
        <w:spacing w:after="0" w:line="240" w:lineRule="auto"/>
      </w:pPr>
      <w:r>
        <w:separator/>
      </w:r>
    </w:p>
  </w:footnote>
  <w:footnote w:type="continuationSeparator" w:id="0">
    <w:p w14:paraId="6328AE0D" w14:textId="77777777" w:rsidR="00853303" w:rsidRDefault="00853303" w:rsidP="0085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31E6"/>
    <w:multiLevelType w:val="hybridMultilevel"/>
    <w:tmpl w:val="433494F0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1E"/>
    <w:rsid w:val="00056936"/>
    <w:rsid w:val="002310F1"/>
    <w:rsid w:val="002E12B5"/>
    <w:rsid w:val="004A0B1E"/>
    <w:rsid w:val="004B31C6"/>
    <w:rsid w:val="008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B6EB"/>
  <w15:chartTrackingRefBased/>
  <w15:docId w15:val="{38CD2A84-320E-4430-9126-53471D90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303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3303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85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03"/>
  </w:style>
  <w:style w:type="paragraph" w:styleId="Footer">
    <w:name w:val="footer"/>
    <w:basedOn w:val="Normal"/>
    <w:link w:val="FooterChar"/>
    <w:uiPriority w:val="99"/>
    <w:unhideWhenUsed/>
    <w:rsid w:val="0085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03"/>
  </w:style>
  <w:style w:type="character" w:styleId="Hyperlink">
    <w:name w:val="Hyperlink"/>
    <w:basedOn w:val="DefaultParagraphFont"/>
    <w:uiPriority w:val="99"/>
    <w:unhideWhenUsed/>
    <w:rsid w:val="00853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4</cp:revision>
  <dcterms:created xsi:type="dcterms:W3CDTF">2020-08-18T18:23:00Z</dcterms:created>
  <dcterms:modified xsi:type="dcterms:W3CDTF">2021-01-21T18:23:00Z</dcterms:modified>
</cp:coreProperties>
</file>